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F1" w:rsidRDefault="002360F1">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1A25E3" w:rsidRDefault="001A25E3" w:rsidP="001A25E3">
      <w:pPr>
        <w:jc w:val="right"/>
        <w:rPr>
          <w:rFonts w:cs="B Nazanin"/>
          <w:sz w:val="72"/>
          <w:szCs w:val="72"/>
          <w:lang w:bidi="fa-IR"/>
        </w:rPr>
      </w:pPr>
    </w:p>
    <w:p w:rsidR="001A25E3" w:rsidRDefault="001A25E3" w:rsidP="001A25E3">
      <w:pPr>
        <w:jc w:val="right"/>
        <w:rPr>
          <w:rFonts w:cs="B Nazanin"/>
          <w:sz w:val="72"/>
          <w:szCs w:val="72"/>
          <w:rtl/>
          <w:lang w:bidi="fa-IR"/>
        </w:rPr>
      </w:pPr>
    </w:p>
    <w:p w:rsidR="001A25E3" w:rsidRDefault="001A25E3" w:rsidP="001A25E3">
      <w:pPr>
        <w:jc w:val="right"/>
        <w:rPr>
          <w:rFonts w:cs="B Nazanin"/>
          <w:sz w:val="72"/>
          <w:szCs w:val="72"/>
          <w:rtl/>
          <w:lang w:bidi="fa-IR"/>
        </w:rPr>
      </w:pPr>
    </w:p>
    <w:p w:rsidR="001A25E3" w:rsidRDefault="001A25E3" w:rsidP="001A25E3">
      <w:pPr>
        <w:jc w:val="right"/>
        <w:rPr>
          <w:rFonts w:cs="B Nazanin"/>
          <w:sz w:val="72"/>
          <w:szCs w:val="72"/>
          <w:rtl/>
          <w:lang w:bidi="fa-IR"/>
        </w:rPr>
      </w:pPr>
    </w:p>
    <w:p w:rsidR="001A25E3" w:rsidRDefault="001A25E3" w:rsidP="001A25E3">
      <w:pPr>
        <w:jc w:val="right"/>
        <w:rPr>
          <w:rFonts w:cs="B Nazanin"/>
          <w:sz w:val="72"/>
          <w:szCs w:val="72"/>
          <w:rtl/>
          <w:lang w:bidi="fa-IR"/>
        </w:rPr>
      </w:pPr>
    </w:p>
    <w:p w:rsidR="001A25E3" w:rsidRDefault="001A25E3" w:rsidP="001A25E3">
      <w:pPr>
        <w:jc w:val="right"/>
        <w:rPr>
          <w:rFonts w:cs="B Nazanin"/>
          <w:sz w:val="72"/>
          <w:szCs w:val="72"/>
          <w:rtl/>
          <w:lang w:bidi="fa-IR"/>
        </w:rPr>
      </w:pPr>
    </w:p>
    <w:p w:rsidR="001A25E3" w:rsidRDefault="001A25E3" w:rsidP="001A25E3">
      <w:pPr>
        <w:jc w:val="right"/>
        <w:rPr>
          <w:rFonts w:cs="B Nazanin"/>
          <w:sz w:val="72"/>
          <w:szCs w:val="72"/>
          <w:rtl/>
          <w:lang w:bidi="fa-IR"/>
        </w:rPr>
      </w:pPr>
    </w:p>
    <w:p w:rsidR="001A25E3" w:rsidRDefault="001A25E3" w:rsidP="001A25E3">
      <w:pPr>
        <w:jc w:val="right"/>
        <w:rPr>
          <w:rFonts w:cs="B Nazanin"/>
          <w:sz w:val="72"/>
          <w:szCs w:val="72"/>
          <w:rtl/>
          <w:lang w:bidi="fa-IR"/>
        </w:rPr>
      </w:pPr>
    </w:p>
    <w:p w:rsidR="00C96AB1" w:rsidRDefault="00C96AB1" w:rsidP="001A25E3">
      <w:pPr>
        <w:jc w:val="right"/>
        <w:rPr>
          <w:rFonts w:cs="B Nazanin"/>
          <w:sz w:val="72"/>
          <w:szCs w:val="72"/>
          <w:lang w:bidi="fa-IR"/>
        </w:rPr>
      </w:pPr>
    </w:p>
    <w:p w:rsidR="00C96AB1" w:rsidRDefault="00C96AB1" w:rsidP="001A25E3">
      <w:pPr>
        <w:jc w:val="right"/>
        <w:rPr>
          <w:rFonts w:cs="B Nazanin"/>
          <w:sz w:val="72"/>
          <w:szCs w:val="72"/>
          <w:lang w:bidi="fa-IR"/>
        </w:rPr>
      </w:pPr>
    </w:p>
    <w:p w:rsidR="00C96AB1" w:rsidRDefault="00C96AB1" w:rsidP="001A25E3">
      <w:pPr>
        <w:jc w:val="right"/>
        <w:rPr>
          <w:rFonts w:cs="B Nazanin"/>
          <w:sz w:val="72"/>
          <w:szCs w:val="72"/>
          <w:lang w:bidi="fa-IR"/>
        </w:rPr>
      </w:pPr>
    </w:p>
    <w:p w:rsidR="00C96AB1" w:rsidRDefault="00C96AB1" w:rsidP="001A25E3">
      <w:pPr>
        <w:jc w:val="right"/>
        <w:rPr>
          <w:rFonts w:cs="B Nazanin"/>
          <w:sz w:val="72"/>
          <w:szCs w:val="72"/>
          <w:lang w:bidi="fa-IR"/>
        </w:rPr>
      </w:pPr>
    </w:p>
    <w:p w:rsidR="00C96AB1" w:rsidRDefault="00C96AB1" w:rsidP="001A25E3">
      <w:pPr>
        <w:jc w:val="right"/>
        <w:rPr>
          <w:rFonts w:cs="B Nazanin"/>
          <w:sz w:val="72"/>
          <w:szCs w:val="72"/>
          <w:lang w:bidi="fa-IR"/>
        </w:rPr>
      </w:pPr>
    </w:p>
    <w:p w:rsidR="00C96AB1" w:rsidRDefault="00C96AB1" w:rsidP="001A25E3">
      <w:pPr>
        <w:jc w:val="right"/>
        <w:rPr>
          <w:rFonts w:cs="B Nazanin"/>
          <w:sz w:val="72"/>
          <w:szCs w:val="72"/>
          <w:lang w:bidi="fa-IR"/>
        </w:rPr>
      </w:pPr>
    </w:p>
    <w:p w:rsidR="00C96AB1" w:rsidRDefault="00C96AB1" w:rsidP="001A25E3">
      <w:pPr>
        <w:jc w:val="right"/>
        <w:rPr>
          <w:rFonts w:cs="B Nazanin"/>
          <w:sz w:val="72"/>
          <w:szCs w:val="72"/>
          <w:lang w:bidi="fa-IR"/>
        </w:rPr>
      </w:pPr>
    </w:p>
    <w:p w:rsidR="00C96AB1" w:rsidRDefault="00C96AB1" w:rsidP="001A25E3">
      <w:pPr>
        <w:jc w:val="right"/>
        <w:rPr>
          <w:rFonts w:cs="B Nazanin"/>
          <w:sz w:val="72"/>
          <w:szCs w:val="72"/>
          <w:lang w:bidi="fa-IR"/>
        </w:rPr>
      </w:pPr>
    </w:p>
    <w:p w:rsidR="00C96AB1" w:rsidRDefault="00C96AB1" w:rsidP="001A25E3">
      <w:pPr>
        <w:jc w:val="right"/>
        <w:rPr>
          <w:rFonts w:cs="B Nazanin"/>
          <w:sz w:val="72"/>
          <w:szCs w:val="72"/>
          <w:lang w:bidi="fa-IR"/>
        </w:rPr>
      </w:pPr>
    </w:p>
    <w:p w:rsidR="007B1A25" w:rsidRDefault="007B1A25" w:rsidP="001A25E3">
      <w:pPr>
        <w:jc w:val="right"/>
        <w:rPr>
          <w:rFonts w:cs="B Nazanin" w:hint="cs"/>
          <w:sz w:val="72"/>
          <w:szCs w:val="72"/>
          <w:rtl/>
          <w:lang w:bidi="fa-IR"/>
        </w:rPr>
      </w:pPr>
    </w:p>
    <w:p w:rsidR="007B1A25" w:rsidRDefault="007B1A25" w:rsidP="007B1A25">
      <w:pPr>
        <w:jc w:val="right"/>
        <w:rPr>
          <w:rFonts w:cs="B Nazanin" w:hint="cs"/>
          <w:sz w:val="72"/>
          <w:szCs w:val="72"/>
          <w:rtl/>
          <w:lang w:bidi="fa-IR"/>
        </w:rPr>
      </w:pPr>
    </w:p>
    <w:p w:rsidR="007B1A25" w:rsidRDefault="00C96AB1" w:rsidP="007B1A25">
      <w:pPr>
        <w:jc w:val="right"/>
        <w:rPr>
          <w:rFonts w:cs="B Nazanin"/>
          <w:sz w:val="72"/>
          <w:szCs w:val="72"/>
          <w:rtl/>
          <w:lang w:bidi="fa-IR"/>
        </w:rPr>
      </w:pPr>
      <w:r>
        <w:rPr>
          <w:rFonts w:cs="B Nazanin" w:hint="cs"/>
          <w:sz w:val="72"/>
          <w:szCs w:val="72"/>
          <w:rtl/>
          <w:lang w:bidi="fa-IR"/>
        </w:rPr>
        <w:lastRenderedPageBreak/>
        <w:t>کاربرد</w:t>
      </w:r>
    </w:p>
    <w:p w:rsidR="00241F1D" w:rsidRDefault="00241F1D" w:rsidP="00241F1D">
      <w:pPr>
        <w:jc w:val="right"/>
        <w:rPr>
          <w:rFonts w:cs="B Nazanin"/>
          <w:sz w:val="52"/>
          <w:szCs w:val="52"/>
          <w:rtl/>
          <w:lang w:bidi="fa-IR"/>
        </w:rPr>
      </w:pPr>
      <w:r>
        <w:rPr>
          <w:rFonts w:cs="B Nazanin" w:hint="cs"/>
          <w:sz w:val="52"/>
          <w:szCs w:val="52"/>
          <w:rtl/>
          <w:lang w:bidi="fa-IR"/>
        </w:rPr>
        <w:t xml:space="preserve">با توجه به کامل بودن دستگاه،کاربرد های فراوانی را </w:t>
      </w:r>
    </w:p>
    <w:p w:rsidR="00241F1D" w:rsidRDefault="00241F1D" w:rsidP="00241F1D">
      <w:pPr>
        <w:jc w:val="right"/>
        <w:rPr>
          <w:rFonts w:cs="B Nazanin"/>
          <w:sz w:val="52"/>
          <w:szCs w:val="52"/>
          <w:rtl/>
          <w:lang w:bidi="fa-IR"/>
        </w:rPr>
      </w:pPr>
      <w:r>
        <w:rPr>
          <w:rFonts w:cs="B Nazanin" w:hint="cs"/>
          <w:sz w:val="52"/>
          <w:szCs w:val="52"/>
          <w:rtl/>
          <w:lang w:bidi="fa-IR"/>
        </w:rPr>
        <w:t>می توان در مکان ها و دستگاه های متفاوتی برای آن در نظر گرفت که در زیر به ذکر چند مثال پرداخته ام.</w:t>
      </w:r>
    </w:p>
    <w:p w:rsidR="00241F1D" w:rsidRDefault="00241F1D" w:rsidP="00241F1D">
      <w:pPr>
        <w:jc w:val="right"/>
        <w:rPr>
          <w:rFonts w:cs="B Nazanin"/>
          <w:sz w:val="52"/>
          <w:szCs w:val="52"/>
          <w:rtl/>
          <w:lang w:bidi="fa-IR"/>
        </w:rPr>
      </w:pPr>
      <w:r>
        <w:rPr>
          <w:rFonts w:cs="B Nazanin" w:hint="cs"/>
          <w:sz w:val="52"/>
          <w:szCs w:val="52"/>
          <w:rtl/>
          <w:lang w:bidi="fa-IR"/>
        </w:rPr>
        <w:t>1)یکی از قسمت های دستگاه آبیاری هوشمند</w:t>
      </w:r>
    </w:p>
    <w:p w:rsidR="00241F1D" w:rsidRDefault="00241F1D" w:rsidP="00241F1D">
      <w:pPr>
        <w:jc w:val="right"/>
        <w:rPr>
          <w:rFonts w:cs="B Nazanin"/>
          <w:sz w:val="52"/>
          <w:szCs w:val="52"/>
          <w:rtl/>
          <w:lang w:bidi="fa-IR"/>
        </w:rPr>
      </w:pPr>
      <w:r>
        <w:rPr>
          <w:rFonts w:cs="Times New Roman" w:hint="cs"/>
          <w:sz w:val="52"/>
          <w:szCs w:val="52"/>
          <w:rtl/>
          <w:lang w:bidi="fa-IR"/>
        </w:rPr>
        <w:t xml:space="preserve">2) </w:t>
      </w:r>
      <w:r>
        <w:rPr>
          <w:rFonts w:cs="B Nazanin" w:hint="cs"/>
          <w:sz w:val="52"/>
          <w:szCs w:val="52"/>
          <w:rtl/>
          <w:lang w:bidi="fa-IR"/>
        </w:rPr>
        <w:t>مورد استفاده در آبیاری های مکانیکی باغ های بزرگ</w:t>
      </w:r>
    </w:p>
    <w:p w:rsidR="00241F1D" w:rsidRDefault="00241F1D" w:rsidP="00241F1D">
      <w:pPr>
        <w:jc w:val="right"/>
        <w:rPr>
          <w:rFonts w:cs="B Nazanin"/>
          <w:sz w:val="52"/>
          <w:szCs w:val="52"/>
          <w:rtl/>
          <w:lang w:bidi="fa-IR"/>
        </w:rPr>
      </w:pPr>
      <w:r>
        <w:rPr>
          <w:rFonts w:cs="B Nazanin" w:hint="cs"/>
          <w:sz w:val="52"/>
          <w:szCs w:val="52"/>
          <w:rtl/>
          <w:lang w:bidi="fa-IR"/>
        </w:rPr>
        <w:t>((قرار گرفتن خروجی های دستگاه در اعماق زمن باغ جهت اطلاع از ارتفاع آب در زیر زمین جهت جلوگیری از اسراف آب و هم چنین آسیب رسیدن به محصولات به جهت آبیاری بیش از حد))</w:t>
      </w:r>
    </w:p>
    <w:p w:rsidR="00241F1D" w:rsidRDefault="00241F1D" w:rsidP="00241F1D">
      <w:pPr>
        <w:jc w:val="right"/>
        <w:rPr>
          <w:rFonts w:cs="B Nazanin"/>
          <w:sz w:val="52"/>
          <w:szCs w:val="52"/>
          <w:rtl/>
          <w:lang w:bidi="fa-IR"/>
        </w:rPr>
      </w:pPr>
      <w:r>
        <w:rPr>
          <w:rFonts w:cs="B Nazanin" w:hint="cs"/>
          <w:sz w:val="52"/>
          <w:szCs w:val="52"/>
          <w:rtl/>
          <w:lang w:bidi="fa-IR"/>
        </w:rPr>
        <w:t>3)در مخزن هایی که دارای شیر تخلیه می باشند و میزان سطح رطوبت آب دارای اهمّیّت است.</w:t>
      </w:r>
    </w:p>
    <w:p w:rsidR="00241F1D" w:rsidRDefault="00241F1D" w:rsidP="00241F1D">
      <w:pPr>
        <w:jc w:val="right"/>
        <w:rPr>
          <w:rFonts w:cs="B Nazanin"/>
          <w:sz w:val="72"/>
          <w:szCs w:val="72"/>
          <w:rtl/>
          <w:lang w:bidi="fa-IR"/>
        </w:rPr>
      </w:pPr>
      <w:r w:rsidRPr="006B30B9">
        <w:rPr>
          <w:rFonts w:cs="B Nazanin" w:hint="cs"/>
          <w:sz w:val="72"/>
          <w:szCs w:val="72"/>
          <w:rtl/>
          <w:lang w:bidi="fa-IR"/>
        </w:rPr>
        <w:lastRenderedPageBreak/>
        <w:t>روش استفاده:</w:t>
      </w:r>
    </w:p>
    <w:p w:rsidR="00241F1D" w:rsidRDefault="00241F1D" w:rsidP="00241F1D">
      <w:pPr>
        <w:jc w:val="right"/>
        <w:rPr>
          <w:rFonts w:cs="B Nazanin"/>
          <w:sz w:val="56"/>
          <w:szCs w:val="56"/>
          <w:rtl/>
          <w:lang w:bidi="fa-IR"/>
        </w:rPr>
      </w:pPr>
      <w:r>
        <w:rPr>
          <w:rFonts w:cs="B Nazanin" w:hint="cs"/>
          <w:sz w:val="56"/>
          <w:szCs w:val="56"/>
          <w:rtl/>
          <w:lang w:bidi="fa-IR"/>
        </w:rPr>
        <w:t>دو سر سیم های خروجی را درون یک مخزن قرار دهیدو به وسیله ی باز کردن شیر تخلیه آب را به تدریج از مخزن خارج کنید.</w:t>
      </w:r>
    </w:p>
    <w:p w:rsidR="00241F1D" w:rsidRDefault="00241F1D" w:rsidP="00241F1D">
      <w:pPr>
        <w:jc w:val="right"/>
        <w:rPr>
          <w:rFonts w:cs="B Nazanin"/>
          <w:sz w:val="56"/>
          <w:szCs w:val="56"/>
          <w:rtl/>
          <w:lang w:bidi="fa-IR"/>
        </w:rPr>
      </w:pPr>
      <w:r>
        <w:rPr>
          <w:rFonts w:cs="B Nazanin" w:hint="cs"/>
          <w:sz w:val="56"/>
          <w:szCs w:val="56"/>
          <w:rtl/>
          <w:lang w:bidi="fa-IR"/>
        </w:rPr>
        <w:t xml:space="preserve">حال هرگاه یکی از 2 رشته سیم از درون آب خارج گردد اتصال بین آنها قطع شده ودیود نورانی روشن </w:t>
      </w:r>
    </w:p>
    <w:p w:rsidR="00241F1D" w:rsidRDefault="00241F1D" w:rsidP="00241F1D">
      <w:pPr>
        <w:jc w:val="right"/>
        <w:rPr>
          <w:rFonts w:cs="B Nazanin"/>
          <w:sz w:val="56"/>
          <w:szCs w:val="56"/>
          <w:rtl/>
          <w:lang w:bidi="fa-IR"/>
        </w:rPr>
      </w:pPr>
      <w:r>
        <w:rPr>
          <w:rFonts w:cs="B Nazanin" w:hint="cs"/>
          <w:sz w:val="56"/>
          <w:szCs w:val="56"/>
          <w:rtl/>
          <w:lang w:bidi="fa-IR"/>
        </w:rPr>
        <w:t>می گردد.</w:t>
      </w:r>
    </w:p>
    <w:p w:rsidR="00241F1D" w:rsidRDefault="00241F1D" w:rsidP="00241F1D">
      <w:pPr>
        <w:jc w:val="right"/>
        <w:rPr>
          <w:rFonts w:cs="B Nazanin"/>
          <w:sz w:val="56"/>
          <w:szCs w:val="56"/>
          <w:rtl/>
          <w:lang w:bidi="fa-IR"/>
        </w:rPr>
      </w:pPr>
    </w:p>
    <w:p w:rsidR="00241F1D" w:rsidRDefault="00241F1D" w:rsidP="00241F1D">
      <w:pPr>
        <w:jc w:val="right"/>
        <w:rPr>
          <w:rFonts w:cs="B Nazanin"/>
          <w:sz w:val="56"/>
          <w:szCs w:val="56"/>
          <w:rtl/>
          <w:lang w:bidi="fa-IR"/>
        </w:rPr>
      </w:pPr>
    </w:p>
    <w:p w:rsidR="00241F1D" w:rsidRDefault="00241F1D" w:rsidP="00241F1D">
      <w:pPr>
        <w:jc w:val="right"/>
        <w:rPr>
          <w:rFonts w:cs="B Nazanin"/>
          <w:sz w:val="56"/>
          <w:szCs w:val="56"/>
          <w:rtl/>
          <w:lang w:bidi="fa-IR"/>
        </w:rPr>
      </w:pPr>
    </w:p>
    <w:p w:rsidR="00241F1D" w:rsidRDefault="00241F1D" w:rsidP="00241F1D">
      <w:pPr>
        <w:jc w:val="right"/>
        <w:rPr>
          <w:rFonts w:cs="B Nazanin"/>
          <w:sz w:val="56"/>
          <w:szCs w:val="56"/>
          <w:rtl/>
          <w:lang w:bidi="fa-IR"/>
        </w:rPr>
      </w:pPr>
    </w:p>
    <w:p w:rsidR="00241F1D" w:rsidRDefault="00241F1D" w:rsidP="00241F1D">
      <w:pPr>
        <w:jc w:val="right"/>
        <w:rPr>
          <w:rFonts w:cs="B Nazanin"/>
          <w:sz w:val="56"/>
          <w:szCs w:val="56"/>
          <w:rtl/>
          <w:lang w:bidi="fa-IR"/>
        </w:rPr>
      </w:pPr>
    </w:p>
    <w:p w:rsidR="00241F1D" w:rsidRDefault="00241F1D" w:rsidP="00241F1D">
      <w:pPr>
        <w:jc w:val="right"/>
        <w:rPr>
          <w:rFonts w:cs="B Nazanin"/>
          <w:sz w:val="72"/>
          <w:szCs w:val="72"/>
          <w:rtl/>
          <w:lang w:bidi="fa-IR"/>
        </w:rPr>
      </w:pPr>
      <w:r w:rsidRPr="006B30B9">
        <w:rPr>
          <w:rFonts w:cs="B Nazanin" w:hint="cs"/>
          <w:sz w:val="72"/>
          <w:szCs w:val="72"/>
          <w:rtl/>
          <w:lang w:bidi="fa-IR"/>
        </w:rPr>
        <w:t>نکات ایمنی</w:t>
      </w:r>
      <w:r>
        <w:rPr>
          <w:rFonts w:cs="B Nazanin" w:hint="cs"/>
          <w:sz w:val="72"/>
          <w:szCs w:val="72"/>
          <w:rtl/>
          <w:lang w:bidi="fa-IR"/>
        </w:rPr>
        <w:t>:</w:t>
      </w:r>
    </w:p>
    <w:p w:rsidR="00241F1D" w:rsidRDefault="00241F1D" w:rsidP="00241F1D">
      <w:pPr>
        <w:jc w:val="right"/>
        <w:rPr>
          <w:rFonts w:cs="B Nazanin"/>
          <w:sz w:val="56"/>
          <w:szCs w:val="56"/>
          <w:rtl/>
          <w:lang w:bidi="fa-IR"/>
        </w:rPr>
      </w:pPr>
      <w:r>
        <w:rPr>
          <w:rFonts w:cs="B Nazanin" w:hint="cs"/>
          <w:sz w:val="56"/>
          <w:szCs w:val="56"/>
          <w:rtl/>
          <w:lang w:bidi="fa-IR"/>
        </w:rPr>
        <w:t>تنها نکته ای که در استفاده ی این دستگاه اهمیت دارد این است که دو سر رشته سیم خروجی نباید به یکدیگر متصل باشند زیرا در صورت عدم اتصال بین آنها</w:t>
      </w:r>
    </w:p>
    <w:p w:rsidR="00241F1D" w:rsidRDefault="00241F1D" w:rsidP="00241F1D">
      <w:pPr>
        <w:jc w:val="right"/>
        <w:rPr>
          <w:rFonts w:cs="B Nazanin"/>
          <w:sz w:val="56"/>
          <w:szCs w:val="56"/>
          <w:rtl/>
          <w:lang w:bidi="fa-IR"/>
        </w:rPr>
      </w:pPr>
      <w:r>
        <w:rPr>
          <w:rFonts w:cs="B Nazanin" w:hint="cs"/>
          <w:sz w:val="56"/>
          <w:szCs w:val="56"/>
          <w:rtl/>
          <w:lang w:bidi="fa-IR"/>
        </w:rPr>
        <w:t xml:space="preserve"> دیود نورانی روشن خواهد شد.</w:t>
      </w:r>
    </w:p>
    <w:p w:rsidR="00241F1D" w:rsidRDefault="00241F1D" w:rsidP="00241F1D">
      <w:pPr>
        <w:jc w:val="right"/>
        <w:rPr>
          <w:rFonts w:cs="B Nazanin"/>
          <w:sz w:val="56"/>
          <w:szCs w:val="56"/>
          <w:rtl/>
          <w:lang w:bidi="fa-IR"/>
        </w:rPr>
      </w:pPr>
      <w:r>
        <w:rPr>
          <w:rFonts w:cs="B Nazanin" w:hint="cs"/>
          <w:sz w:val="56"/>
          <w:szCs w:val="56"/>
          <w:rtl/>
          <w:lang w:bidi="fa-IR"/>
        </w:rPr>
        <w:t xml:space="preserve">بنابراین پس از قرار دادن دستگاه در محل مورد نظر </w:t>
      </w:r>
    </w:p>
    <w:p w:rsidR="00241F1D" w:rsidRDefault="00241F1D" w:rsidP="00241F1D">
      <w:pPr>
        <w:jc w:val="right"/>
        <w:rPr>
          <w:rFonts w:cs="B Nazanin"/>
          <w:sz w:val="56"/>
          <w:szCs w:val="56"/>
          <w:rtl/>
          <w:lang w:bidi="fa-IR"/>
        </w:rPr>
      </w:pPr>
      <w:r>
        <w:rPr>
          <w:rFonts w:cs="B Nazanin" w:hint="cs"/>
          <w:sz w:val="56"/>
          <w:szCs w:val="56"/>
          <w:rtl/>
          <w:lang w:bidi="fa-IR"/>
        </w:rPr>
        <w:t>متصل نبودن دوسیم را حتماً بررسی کنید.</w:t>
      </w:r>
    </w:p>
    <w:p w:rsidR="00241F1D" w:rsidRDefault="00241F1D" w:rsidP="00241F1D">
      <w:pPr>
        <w:jc w:val="right"/>
        <w:rPr>
          <w:rFonts w:cs="B Nazanin"/>
          <w:sz w:val="56"/>
          <w:szCs w:val="56"/>
          <w:rtl/>
          <w:lang w:bidi="fa-IR"/>
        </w:rPr>
      </w:pPr>
    </w:p>
    <w:p w:rsidR="00241F1D" w:rsidRDefault="00241F1D" w:rsidP="00241F1D">
      <w:pPr>
        <w:jc w:val="right"/>
        <w:rPr>
          <w:rFonts w:cs="B Nazanin"/>
          <w:sz w:val="56"/>
          <w:szCs w:val="56"/>
          <w:rtl/>
          <w:lang w:bidi="fa-IR"/>
        </w:rPr>
      </w:pPr>
    </w:p>
    <w:p w:rsidR="00241F1D" w:rsidRDefault="00241F1D" w:rsidP="00241F1D">
      <w:pPr>
        <w:jc w:val="right"/>
        <w:rPr>
          <w:rFonts w:cs="B Nazanin"/>
          <w:sz w:val="56"/>
          <w:szCs w:val="56"/>
          <w:rtl/>
          <w:lang w:bidi="fa-IR"/>
        </w:rPr>
      </w:pPr>
    </w:p>
    <w:p w:rsidR="00241F1D" w:rsidRDefault="00241F1D" w:rsidP="00241F1D">
      <w:pPr>
        <w:jc w:val="right"/>
        <w:rPr>
          <w:rFonts w:cs="B Nazanin"/>
          <w:sz w:val="56"/>
          <w:szCs w:val="56"/>
          <w:rtl/>
          <w:lang w:bidi="fa-IR"/>
        </w:rPr>
      </w:pPr>
    </w:p>
    <w:p w:rsidR="00241F1D" w:rsidRDefault="00241F1D" w:rsidP="00241F1D">
      <w:pPr>
        <w:jc w:val="right"/>
        <w:rPr>
          <w:rFonts w:cs="B Nazanin"/>
          <w:sz w:val="72"/>
          <w:szCs w:val="72"/>
          <w:rtl/>
          <w:lang w:bidi="fa-IR"/>
        </w:rPr>
      </w:pPr>
      <w:r w:rsidRPr="00212C82">
        <w:rPr>
          <w:rFonts w:cs="B Nazanin" w:hint="cs"/>
          <w:sz w:val="72"/>
          <w:szCs w:val="72"/>
          <w:rtl/>
          <w:lang w:bidi="fa-IR"/>
        </w:rPr>
        <w:t>نتیجه گیری:</w:t>
      </w:r>
    </w:p>
    <w:p w:rsidR="00241F1D" w:rsidRDefault="00241F1D" w:rsidP="00241F1D">
      <w:pPr>
        <w:jc w:val="right"/>
        <w:rPr>
          <w:rFonts w:cs="B Nazanin"/>
          <w:sz w:val="56"/>
          <w:szCs w:val="56"/>
          <w:rtl/>
          <w:lang w:bidi="fa-IR"/>
        </w:rPr>
      </w:pPr>
      <w:r w:rsidRPr="00212C82">
        <w:rPr>
          <w:rFonts w:cs="B Nazanin" w:hint="cs"/>
          <w:sz w:val="56"/>
          <w:szCs w:val="56"/>
          <w:rtl/>
          <w:lang w:bidi="fa-IR"/>
        </w:rPr>
        <w:t>نتیجه گیر</w:t>
      </w:r>
      <w:r>
        <w:rPr>
          <w:rFonts w:cs="B Nazanin" w:hint="cs"/>
          <w:sz w:val="56"/>
          <w:szCs w:val="56"/>
          <w:rtl/>
          <w:lang w:bidi="fa-IR"/>
        </w:rPr>
        <w:t>ی</w:t>
      </w:r>
      <w:r w:rsidRPr="00212C82">
        <w:rPr>
          <w:rFonts w:cs="B Nazanin" w:hint="cs"/>
          <w:sz w:val="56"/>
          <w:szCs w:val="56"/>
          <w:rtl/>
          <w:lang w:bidi="fa-IR"/>
        </w:rPr>
        <w:t xml:space="preserve"> ع</w:t>
      </w:r>
      <w:r>
        <w:rPr>
          <w:rFonts w:cs="B Nazanin" w:hint="cs"/>
          <w:sz w:val="56"/>
          <w:szCs w:val="56"/>
          <w:rtl/>
          <w:lang w:bidi="fa-IR"/>
        </w:rPr>
        <w:t xml:space="preserve">لمی این دستگاه این است که آب هادی جریان الکتریسیته می باشد زیرا همانطور که گفته شد دیود نورانی در صورتی روشن می شود که دو سیم خروجی به هم متصل نباشند بنابراین تا زمانی که آب و رطوبت موجود است ،ارتباط بین دوسیم را برقرار </w:t>
      </w:r>
    </w:p>
    <w:p w:rsidR="00241F1D" w:rsidRPr="00212C82" w:rsidRDefault="00241F1D" w:rsidP="00241F1D">
      <w:pPr>
        <w:jc w:val="right"/>
        <w:rPr>
          <w:rFonts w:cs="B Nazanin"/>
          <w:sz w:val="56"/>
          <w:szCs w:val="56"/>
          <w:rtl/>
          <w:lang w:bidi="fa-IR"/>
        </w:rPr>
      </w:pPr>
      <w:r>
        <w:rPr>
          <w:rFonts w:cs="B Nazanin" w:hint="cs"/>
          <w:sz w:val="56"/>
          <w:szCs w:val="56"/>
          <w:rtl/>
          <w:lang w:bidi="fa-IR"/>
        </w:rPr>
        <w:t>می سازد و دیود نورانی خاموش می ماند.</w:t>
      </w:r>
    </w:p>
    <w:p w:rsidR="00241F1D" w:rsidRDefault="00241F1D" w:rsidP="00241F1D">
      <w:pPr>
        <w:jc w:val="right"/>
        <w:rPr>
          <w:rFonts w:cs="B Nazanin"/>
          <w:sz w:val="52"/>
          <w:szCs w:val="52"/>
          <w:rtl/>
          <w:lang w:bidi="fa-IR"/>
        </w:rPr>
      </w:pPr>
    </w:p>
    <w:p w:rsidR="00241F1D" w:rsidRPr="009F0230" w:rsidRDefault="00241F1D" w:rsidP="00241F1D">
      <w:pPr>
        <w:jc w:val="right"/>
        <w:rPr>
          <w:rFonts w:cs="B Nazanin"/>
          <w:sz w:val="56"/>
          <w:szCs w:val="56"/>
          <w:rtl/>
          <w:lang w:bidi="fa-IR"/>
        </w:rPr>
      </w:pPr>
    </w:p>
    <w:p w:rsidR="00241F1D" w:rsidRDefault="00241F1D" w:rsidP="00241F1D">
      <w:pPr>
        <w:jc w:val="right"/>
        <w:rPr>
          <w:rFonts w:cs="B Nazanin"/>
          <w:sz w:val="72"/>
          <w:szCs w:val="72"/>
          <w:rtl/>
          <w:lang w:bidi="fa-IR"/>
        </w:rPr>
      </w:pPr>
    </w:p>
    <w:p w:rsidR="00241F1D" w:rsidRPr="00490338" w:rsidRDefault="00490338" w:rsidP="00241F1D">
      <w:pPr>
        <w:jc w:val="right"/>
        <w:rPr>
          <w:rFonts w:cs="B Nazanin"/>
          <w:sz w:val="72"/>
          <w:szCs w:val="72"/>
          <w:rtl/>
          <w:lang w:bidi="fa-IR"/>
        </w:rPr>
      </w:pPr>
      <w:r w:rsidRPr="00490338">
        <w:rPr>
          <w:rFonts w:cs="B Nazanin" w:hint="cs"/>
          <w:sz w:val="56"/>
          <w:szCs w:val="56"/>
          <w:rtl/>
          <w:lang w:bidi="fa-IR"/>
        </w:rPr>
        <w:lastRenderedPageBreak/>
        <w:t>مزیت این دستگاه نسبت به دستگاه های مشابه</w:t>
      </w:r>
    </w:p>
    <w:p w:rsidR="00241F1D" w:rsidRPr="00490338" w:rsidRDefault="00490338" w:rsidP="00241F1D">
      <w:pPr>
        <w:jc w:val="right"/>
        <w:rPr>
          <w:rFonts w:cs="B Nazanin"/>
          <w:sz w:val="56"/>
          <w:szCs w:val="56"/>
          <w:rtl/>
          <w:lang w:bidi="fa-IR"/>
        </w:rPr>
      </w:pPr>
      <w:r>
        <w:rPr>
          <w:rFonts w:cs="B Nazanin" w:hint="cs"/>
          <w:sz w:val="56"/>
          <w:szCs w:val="56"/>
          <w:rtl/>
          <w:lang w:bidi="fa-IR"/>
        </w:rPr>
        <w:t>در مدل های تقریباً مشابه هنگامی که رطوبت فراهم بود، دیود نورانی در حالت روشن بود و با نبود رطوبت چراغ خاموش می شود امّا این دستگاه عکس این عمل می کند و این مزیت را دارا می باشد که مصرف باطری این آزمایش کمتر است و هزینه ی کمتری را در استفاده از انرژی دارا می باشد.</w:t>
      </w:r>
    </w:p>
    <w:p w:rsidR="00241F1D" w:rsidRDefault="00241F1D" w:rsidP="00241F1D">
      <w:pPr>
        <w:jc w:val="right"/>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rtl/>
          <w:lang w:bidi="fa-IR"/>
        </w:rPr>
      </w:pPr>
    </w:p>
    <w:p w:rsidR="00241F1D" w:rsidRDefault="00241F1D">
      <w:pPr>
        <w:rPr>
          <w:lang w:bidi="fa-IR"/>
        </w:rPr>
      </w:pPr>
    </w:p>
    <w:sectPr w:rsidR="00241F1D" w:rsidSect="00DC34C8">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D7B" w:rsidRDefault="00D20D7B" w:rsidP="00241F1D">
      <w:pPr>
        <w:spacing w:after="0" w:line="240" w:lineRule="auto"/>
      </w:pPr>
      <w:r>
        <w:separator/>
      </w:r>
    </w:p>
  </w:endnote>
  <w:endnote w:type="continuationSeparator" w:id="0">
    <w:p w:rsidR="00D20D7B" w:rsidRDefault="00D20D7B" w:rsidP="00241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2041"/>
      <w:docPartObj>
        <w:docPartGallery w:val="Page Numbers (Bottom of Page)"/>
        <w:docPartUnique/>
      </w:docPartObj>
    </w:sdtPr>
    <w:sdtContent>
      <w:p w:rsidR="00241F1D" w:rsidRDefault="00AF7295">
        <w:pPr>
          <w:pStyle w:val="Footer"/>
          <w:jc w:val="center"/>
        </w:pPr>
        <w:fldSimple w:instr=" PAGE   \* MERGEFORMAT ">
          <w:r w:rsidR="007B1A25">
            <w:rPr>
              <w:noProof/>
            </w:rPr>
            <w:t>10</w:t>
          </w:r>
        </w:fldSimple>
      </w:p>
    </w:sdtContent>
  </w:sdt>
  <w:p w:rsidR="00241F1D" w:rsidRDefault="00241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D7B" w:rsidRDefault="00D20D7B" w:rsidP="00241F1D">
      <w:pPr>
        <w:spacing w:after="0" w:line="240" w:lineRule="auto"/>
      </w:pPr>
      <w:r>
        <w:separator/>
      </w:r>
    </w:p>
  </w:footnote>
  <w:footnote w:type="continuationSeparator" w:id="0">
    <w:p w:rsidR="00D20D7B" w:rsidRDefault="00D20D7B" w:rsidP="00241F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1F1D"/>
    <w:rsid w:val="000D0E95"/>
    <w:rsid w:val="001A25E3"/>
    <w:rsid w:val="002360F1"/>
    <w:rsid w:val="00241F1D"/>
    <w:rsid w:val="00490338"/>
    <w:rsid w:val="005818BF"/>
    <w:rsid w:val="006E26AB"/>
    <w:rsid w:val="007B1A25"/>
    <w:rsid w:val="00AF7295"/>
    <w:rsid w:val="00B30610"/>
    <w:rsid w:val="00B53125"/>
    <w:rsid w:val="00B730D2"/>
    <w:rsid w:val="00C8797A"/>
    <w:rsid w:val="00C96AB1"/>
    <w:rsid w:val="00D20D7B"/>
    <w:rsid w:val="00DC34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1F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F1D"/>
  </w:style>
  <w:style w:type="paragraph" w:styleId="Footer">
    <w:name w:val="footer"/>
    <w:basedOn w:val="Normal"/>
    <w:link w:val="FooterChar"/>
    <w:uiPriority w:val="99"/>
    <w:unhideWhenUsed/>
    <w:rsid w:val="0024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F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5667-6CD7-43DC-9DD9-AD8E0966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hadieh</dc:creator>
  <cp:lastModifiedBy>Windows User</cp:lastModifiedBy>
  <cp:revision>7</cp:revision>
  <dcterms:created xsi:type="dcterms:W3CDTF">2015-01-20T14:58:00Z</dcterms:created>
  <dcterms:modified xsi:type="dcterms:W3CDTF">2015-01-21T04:18:00Z</dcterms:modified>
</cp:coreProperties>
</file>